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8" w:rsidRDefault="008A6446" w:rsidP="00824228">
      <w:pPr>
        <w:pStyle w:val="Heading2"/>
        <w:spacing w:before="0" w:after="0" w:line="276" w:lineRule="auto"/>
        <w:jc w:val="center"/>
        <w:rPr>
          <w:i w:val="0"/>
          <w:sz w:val="36"/>
          <w:szCs w:val="36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-88265</wp:posOffset>
            </wp:positionV>
            <wp:extent cx="885825" cy="1245870"/>
            <wp:effectExtent l="0" t="0" r="9525" b="0"/>
            <wp:wrapNone/>
            <wp:docPr id="1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B8">
        <w:rPr>
          <w:i w:val="0"/>
          <w:sz w:val="36"/>
          <w:szCs w:val="36"/>
        </w:rPr>
        <w:t>Brend</w:t>
      </w:r>
      <w:r w:rsidR="00C372B8" w:rsidRPr="004C4407">
        <w:rPr>
          <w:i w:val="0"/>
          <w:sz w:val="36"/>
          <w:szCs w:val="36"/>
        </w:rPr>
        <w:t>a Eckstein</w:t>
      </w:r>
    </w:p>
    <w:p w:rsidR="00824228" w:rsidRPr="00824228" w:rsidRDefault="00824228" w:rsidP="00824228">
      <w:pPr>
        <w:spacing w:after="0"/>
        <w:jc w:val="center"/>
        <w:rPr>
          <w:lang w:eastAsia="x-none"/>
        </w:rPr>
      </w:pPr>
    </w:p>
    <w:p w:rsidR="00C372B8" w:rsidRPr="00824228" w:rsidRDefault="008A6446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i/>
          <w:sz w:val="18"/>
          <w:szCs w:val="18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-108585</wp:posOffset>
            </wp:positionH>
            <wp:positionV relativeFrom="paragraph">
              <wp:posOffset>44450</wp:posOffset>
            </wp:positionV>
            <wp:extent cx="1532255" cy="533400"/>
            <wp:effectExtent l="0" t="0" r="0" b="0"/>
            <wp:wrapNone/>
            <wp:docPr id="17" name="Picture 1" descr="bei logo ca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 logo cand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B8" w:rsidRPr="0002520A">
        <w:rPr>
          <w:rFonts w:ascii="Arial" w:hAnsi="Arial" w:cs="Arial"/>
          <w:i/>
          <w:sz w:val="20"/>
          <w:szCs w:val="20"/>
        </w:rPr>
        <w:t>Business Consultant, Trainer and Integral Coach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Phone: +27 (0)33 342 5432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>
        <w:rPr>
          <w:rFonts w:ascii="Arial" w:hAnsi="Arial" w:cs="Arial"/>
          <w:sz w:val="18"/>
          <w:szCs w:val="18"/>
        </w:rPr>
        <w:t xml:space="preserve">Mobile:  </w:t>
      </w:r>
      <w:r w:rsidRPr="00A21B01">
        <w:rPr>
          <w:rFonts w:ascii="Arial" w:hAnsi="Arial" w:cs="Arial"/>
          <w:sz w:val="18"/>
          <w:szCs w:val="18"/>
        </w:rPr>
        <w:t>+27 (0)82 499 3311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Fax:  +27 (0)86 518 8205</w:t>
      </w:r>
    </w:p>
    <w:p w:rsidR="00C372B8" w:rsidRPr="00AA09BC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A09BC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AA09B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brenda@strategy-leadership.com</w:t>
        </w:r>
      </w:hyperlink>
    </w:p>
    <w:p w:rsidR="00C372B8" w:rsidRDefault="00C372B8" w:rsidP="00824228">
      <w:pPr>
        <w:spacing w:after="0"/>
        <w:jc w:val="center"/>
        <w:rPr>
          <w:rStyle w:val="Hyperlink"/>
          <w:color w:val="auto"/>
          <w:sz w:val="18"/>
          <w:szCs w:val="18"/>
          <w:u w:val="none"/>
        </w:rPr>
      </w:pPr>
      <w:r w:rsidRPr="00AA09BC">
        <w:rPr>
          <w:sz w:val="18"/>
          <w:szCs w:val="18"/>
        </w:rPr>
        <w:t xml:space="preserve">Website:  </w:t>
      </w:r>
      <w:hyperlink r:id="rId11" w:history="1">
        <w:r w:rsidRPr="00AA09BC">
          <w:rPr>
            <w:rStyle w:val="Hyperlink"/>
            <w:color w:val="auto"/>
            <w:sz w:val="18"/>
            <w:szCs w:val="18"/>
            <w:u w:val="none"/>
          </w:rPr>
          <w:t>www.strategy-leadership.com</w:t>
        </w:r>
      </w:hyperlink>
    </w:p>
    <w:p w:rsidR="00824228" w:rsidRDefault="00824228" w:rsidP="00824228">
      <w:pPr>
        <w:spacing w:after="0"/>
        <w:jc w:val="center"/>
        <w:rPr>
          <w:sz w:val="18"/>
          <w:szCs w:val="18"/>
        </w:rPr>
      </w:pPr>
    </w:p>
    <w:p w:rsidR="00824228" w:rsidRPr="00AA09BC" w:rsidRDefault="00586932" w:rsidP="00824228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649705" y="2791326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38900" cy="7114540"/>
                <wp:effectExtent l="0" t="0" r="1905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11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08" w:rsidRPr="00575608" w:rsidRDefault="00575608" w:rsidP="00575608">
                            <w:pPr>
                              <w:spacing w:after="160" w:line="240" w:lineRule="auto"/>
                              <w:ind w:left="1134" w:right="1032"/>
                              <w:jc w:val="center"/>
                              <w:rPr>
                                <w:rFonts w:eastAsiaTheme="minorHAnsi" w:cstheme="minorBidi"/>
                              </w:rPr>
                            </w:pP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May the door of this home be wide enough</w:t>
                            </w:r>
                            <w:r w:rsidRPr="00575608">
                              <w:rPr>
                                <w:rFonts w:eastAsiaTheme="minorHAnsi" w:cstheme="minorBidi"/>
                                <w:iCs/>
                              </w:rPr>
                              <w:br/>
                            </w: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to receive all who hunger for love</w:t>
                            </w:r>
                            <w:proofErr w:type="gramStart"/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,</w:t>
                            </w:r>
                            <w:proofErr w:type="gramEnd"/>
                            <w:r w:rsidRPr="00575608">
                              <w:rPr>
                                <w:rFonts w:eastAsiaTheme="minorHAnsi" w:cstheme="minorBidi"/>
                                <w:iCs/>
                              </w:rPr>
                              <w:br/>
                            </w: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all who are lonely for friendship.</w:t>
                            </w:r>
                          </w:p>
                          <w:p w:rsidR="00575608" w:rsidRPr="00575608" w:rsidRDefault="00575608" w:rsidP="00575608">
                            <w:pPr>
                              <w:spacing w:after="160" w:line="240" w:lineRule="auto"/>
                              <w:ind w:left="1134" w:right="1032"/>
                              <w:jc w:val="center"/>
                              <w:rPr>
                                <w:rFonts w:eastAsiaTheme="minorHAnsi" w:cstheme="minorBidi"/>
                              </w:rPr>
                            </w:pP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May it welcome all who have cares to unburden</w:t>
                            </w:r>
                            <w:proofErr w:type="gramStart"/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,</w:t>
                            </w:r>
                            <w:proofErr w:type="gramEnd"/>
                            <w:r w:rsidRPr="00575608">
                              <w:rPr>
                                <w:rFonts w:eastAsiaTheme="minorHAnsi" w:cstheme="minorBidi"/>
                                <w:iCs/>
                              </w:rPr>
                              <w:br/>
                            </w: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thanks to express, hopes to nurture.</w:t>
                            </w:r>
                          </w:p>
                          <w:p w:rsidR="00575608" w:rsidRPr="00575608" w:rsidRDefault="00575608" w:rsidP="00575608">
                            <w:pPr>
                              <w:spacing w:after="160" w:line="240" w:lineRule="auto"/>
                              <w:ind w:left="1134" w:right="1032"/>
                              <w:jc w:val="center"/>
                              <w:rPr>
                                <w:rFonts w:eastAsiaTheme="minorHAnsi" w:cstheme="minorBidi"/>
                              </w:rPr>
                            </w:pP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May the door of this house be narrow enough</w:t>
                            </w:r>
                            <w:r w:rsidRPr="00575608">
                              <w:rPr>
                                <w:rFonts w:eastAsiaTheme="minorHAnsi" w:cstheme="minorBidi"/>
                                <w:iCs/>
                              </w:rPr>
                              <w:br/>
                            </w: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 xml:space="preserve">to shut out pettiness and pride, envy and </w:t>
                            </w:r>
                            <w:proofErr w:type="gramStart"/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en</w:t>
                            </w:r>
                            <w:bookmarkStart w:id="0" w:name="_GoBack"/>
                            <w:bookmarkEnd w:id="0"/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mity.</w:t>
                            </w:r>
                            <w:proofErr w:type="gramEnd"/>
                          </w:p>
                          <w:p w:rsidR="00575608" w:rsidRPr="00575608" w:rsidRDefault="00575608" w:rsidP="00575608">
                            <w:pPr>
                              <w:spacing w:after="160" w:line="240" w:lineRule="auto"/>
                              <w:ind w:left="1134" w:right="1032"/>
                              <w:jc w:val="center"/>
                              <w:rPr>
                                <w:rFonts w:eastAsiaTheme="minorHAnsi" w:cstheme="minorBidi"/>
                              </w:rPr>
                            </w:pP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May its threshold be no stumbling block</w:t>
                            </w:r>
                            <w:r w:rsidRPr="00575608">
                              <w:rPr>
                                <w:rFonts w:eastAsiaTheme="minorHAnsi" w:cstheme="minorBidi"/>
                                <w:iCs/>
                              </w:rPr>
                              <w:br/>
                            </w: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 xml:space="preserve">to young and strained </w:t>
                            </w:r>
                            <w:proofErr w:type="gramStart"/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feet.</w:t>
                            </w:r>
                            <w:proofErr w:type="gramEnd"/>
                          </w:p>
                          <w:p w:rsidR="00575608" w:rsidRPr="00575608" w:rsidRDefault="00575608" w:rsidP="00575608">
                            <w:pPr>
                              <w:spacing w:after="160" w:line="240" w:lineRule="auto"/>
                              <w:ind w:left="1134" w:right="1032"/>
                              <w:jc w:val="center"/>
                              <w:rPr>
                                <w:rFonts w:eastAsiaTheme="minorHAnsi" w:cstheme="minorBidi"/>
                              </w:rPr>
                            </w:pP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May it be too high to admit to complacency</w:t>
                            </w:r>
                            <w:proofErr w:type="gramStart"/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,</w:t>
                            </w:r>
                            <w:proofErr w:type="gramEnd"/>
                            <w:r w:rsidRPr="00575608">
                              <w:rPr>
                                <w:rFonts w:eastAsiaTheme="minorHAnsi" w:cstheme="minorBidi"/>
                                <w:iCs/>
                              </w:rPr>
                              <w:br/>
                            </w: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selfishness and harshness.</w:t>
                            </w:r>
                          </w:p>
                          <w:p w:rsidR="00575608" w:rsidRPr="004C7FA6" w:rsidRDefault="00575608" w:rsidP="00575608">
                            <w:pPr>
                              <w:spacing w:after="160" w:line="240" w:lineRule="auto"/>
                              <w:ind w:left="1134" w:right="1032"/>
                              <w:jc w:val="center"/>
                              <w:rPr>
                                <w:rFonts w:eastAsiaTheme="minorHAnsi" w:cs="Arial"/>
                                <w:iCs/>
                              </w:rPr>
                            </w:pP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May this home be for all who enter</w:t>
                            </w:r>
                            <w:proofErr w:type="gramStart"/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,</w:t>
                            </w:r>
                            <w:proofErr w:type="gramEnd"/>
                            <w:r w:rsidRPr="00575608">
                              <w:rPr>
                                <w:rFonts w:eastAsiaTheme="minorHAnsi" w:cstheme="minorBidi"/>
                                <w:iCs/>
                              </w:rPr>
                              <w:br/>
                            </w:r>
                            <w:r w:rsidRPr="004C7FA6">
                              <w:rPr>
                                <w:rFonts w:eastAsiaTheme="minorHAnsi" w:cs="Arial"/>
                                <w:iCs/>
                              </w:rPr>
                              <w:t>the doorway to richness and a more meaningful life.</w:t>
                            </w:r>
                          </w:p>
                          <w:p w:rsidR="00575608" w:rsidRPr="00575608" w:rsidRDefault="00575608" w:rsidP="00575608">
                            <w:pPr>
                              <w:spacing w:after="0" w:line="240" w:lineRule="auto"/>
                              <w:ind w:left="1134" w:right="1032"/>
                              <w:jc w:val="center"/>
                              <w:rPr>
                                <w:rFonts w:eastAsiaTheme="minorHAnsi" w:cstheme="minorBidi"/>
                                <w:i/>
                                <w:sz w:val="12"/>
                                <w:szCs w:val="20"/>
                              </w:rPr>
                            </w:pPr>
                            <w:r w:rsidRPr="00575608">
                              <w:rPr>
                                <w:rFonts w:eastAsiaTheme="minorHAnsi" w:cstheme="minorBidi"/>
                              </w:rPr>
                              <w:t xml:space="preserve">The Siddur of </w:t>
                            </w:r>
                            <w:proofErr w:type="spellStart"/>
                            <w:r w:rsidRPr="00575608">
                              <w:rPr>
                                <w:rFonts w:eastAsiaTheme="minorHAnsi" w:cstheme="minorBidi"/>
                              </w:rPr>
                              <w:t>Shir</w:t>
                            </w:r>
                            <w:proofErr w:type="spellEnd"/>
                            <w:r w:rsidRPr="00575608">
                              <w:rPr>
                                <w:rFonts w:eastAsiaTheme="minorHAnsi" w:cstheme="minorBidi"/>
                              </w:rPr>
                              <w:t xml:space="preserve"> </w:t>
                            </w:r>
                            <w:proofErr w:type="spellStart"/>
                            <w:r w:rsidRPr="00575608">
                              <w:rPr>
                                <w:rFonts w:eastAsiaTheme="minorHAnsi" w:cstheme="minorBidi"/>
                              </w:rPr>
                              <w:t>Chadash</w:t>
                            </w:r>
                            <w:proofErr w:type="spellEnd"/>
                            <w:r w:rsidRPr="00575608">
                              <w:rPr>
                                <w:rFonts w:eastAsiaTheme="minorHAnsi" w:cstheme="minorBidi"/>
                              </w:rPr>
                              <w:br/>
                            </w:r>
                          </w:p>
                          <w:p w:rsidR="00586932" w:rsidRPr="00CA7651" w:rsidRDefault="00586932" w:rsidP="005756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7pt;height:56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" strokecolor="white">
                <v:textbox>
                  <w:txbxContent>
                    <w:p w:rsidR="00575608" w:rsidRPr="00575608" w:rsidRDefault="00575608" w:rsidP="00575608">
                      <w:pPr>
                        <w:spacing w:after="160" w:line="240" w:lineRule="auto"/>
                        <w:ind w:left="1134" w:right="1032"/>
                        <w:jc w:val="center"/>
                        <w:rPr>
                          <w:rFonts w:eastAsiaTheme="minorHAnsi" w:cstheme="minorBidi"/>
                        </w:rPr>
                      </w:pPr>
                      <w:r w:rsidRPr="004C7FA6">
                        <w:rPr>
                          <w:rFonts w:eastAsiaTheme="minorHAnsi" w:cs="Arial"/>
                          <w:iCs/>
                        </w:rPr>
                        <w:t>May the door of this home be wide enough</w:t>
                      </w:r>
                      <w:r w:rsidRPr="00575608">
                        <w:rPr>
                          <w:rFonts w:eastAsiaTheme="minorHAnsi" w:cstheme="minorBidi"/>
                          <w:iCs/>
                        </w:rPr>
                        <w:br/>
                      </w:r>
                      <w:r w:rsidRPr="004C7FA6">
                        <w:rPr>
                          <w:rFonts w:eastAsiaTheme="minorHAnsi" w:cs="Arial"/>
                          <w:iCs/>
                        </w:rPr>
                        <w:t>to receive all who hunger for love</w:t>
                      </w:r>
                      <w:proofErr w:type="gramStart"/>
                      <w:r w:rsidRPr="004C7FA6">
                        <w:rPr>
                          <w:rFonts w:eastAsiaTheme="minorHAnsi" w:cs="Arial"/>
                          <w:iCs/>
                        </w:rPr>
                        <w:t>,</w:t>
                      </w:r>
                      <w:proofErr w:type="gramEnd"/>
                      <w:r w:rsidRPr="00575608">
                        <w:rPr>
                          <w:rFonts w:eastAsiaTheme="minorHAnsi" w:cstheme="minorBidi"/>
                          <w:iCs/>
                        </w:rPr>
                        <w:br/>
                      </w:r>
                      <w:r w:rsidRPr="004C7FA6">
                        <w:rPr>
                          <w:rFonts w:eastAsiaTheme="minorHAnsi" w:cs="Arial"/>
                          <w:iCs/>
                        </w:rPr>
                        <w:t>all who are lonely for friendship.</w:t>
                      </w:r>
                    </w:p>
                    <w:p w:rsidR="00575608" w:rsidRPr="00575608" w:rsidRDefault="00575608" w:rsidP="00575608">
                      <w:pPr>
                        <w:spacing w:after="160" w:line="240" w:lineRule="auto"/>
                        <w:ind w:left="1134" w:right="1032"/>
                        <w:jc w:val="center"/>
                        <w:rPr>
                          <w:rFonts w:eastAsiaTheme="minorHAnsi" w:cstheme="minorBidi"/>
                        </w:rPr>
                      </w:pPr>
                      <w:r w:rsidRPr="004C7FA6">
                        <w:rPr>
                          <w:rFonts w:eastAsiaTheme="minorHAnsi" w:cs="Arial"/>
                          <w:iCs/>
                        </w:rPr>
                        <w:t>May it welcome all who have cares to unburden</w:t>
                      </w:r>
                      <w:proofErr w:type="gramStart"/>
                      <w:r w:rsidRPr="004C7FA6">
                        <w:rPr>
                          <w:rFonts w:eastAsiaTheme="minorHAnsi" w:cs="Arial"/>
                          <w:iCs/>
                        </w:rPr>
                        <w:t>,</w:t>
                      </w:r>
                      <w:proofErr w:type="gramEnd"/>
                      <w:r w:rsidRPr="00575608">
                        <w:rPr>
                          <w:rFonts w:eastAsiaTheme="minorHAnsi" w:cstheme="minorBidi"/>
                          <w:iCs/>
                        </w:rPr>
                        <w:br/>
                      </w:r>
                      <w:r w:rsidRPr="004C7FA6">
                        <w:rPr>
                          <w:rFonts w:eastAsiaTheme="minorHAnsi" w:cs="Arial"/>
                          <w:iCs/>
                        </w:rPr>
                        <w:t>thanks to express, hopes to nurture.</w:t>
                      </w:r>
                    </w:p>
                    <w:p w:rsidR="00575608" w:rsidRPr="00575608" w:rsidRDefault="00575608" w:rsidP="00575608">
                      <w:pPr>
                        <w:spacing w:after="160" w:line="240" w:lineRule="auto"/>
                        <w:ind w:left="1134" w:right="1032"/>
                        <w:jc w:val="center"/>
                        <w:rPr>
                          <w:rFonts w:eastAsiaTheme="minorHAnsi" w:cstheme="minorBidi"/>
                        </w:rPr>
                      </w:pPr>
                      <w:r w:rsidRPr="004C7FA6">
                        <w:rPr>
                          <w:rFonts w:eastAsiaTheme="minorHAnsi" w:cs="Arial"/>
                          <w:iCs/>
                        </w:rPr>
                        <w:t>May the door of this house be narrow enough</w:t>
                      </w:r>
                      <w:r w:rsidRPr="00575608">
                        <w:rPr>
                          <w:rFonts w:eastAsiaTheme="minorHAnsi" w:cstheme="minorBidi"/>
                          <w:iCs/>
                        </w:rPr>
                        <w:br/>
                      </w:r>
                      <w:r w:rsidRPr="004C7FA6">
                        <w:rPr>
                          <w:rFonts w:eastAsiaTheme="minorHAnsi" w:cs="Arial"/>
                          <w:iCs/>
                        </w:rPr>
                        <w:t xml:space="preserve">to shut out pettiness and pride, envy and </w:t>
                      </w:r>
                      <w:proofErr w:type="gramStart"/>
                      <w:r w:rsidRPr="004C7FA6">
                        <w:rPr>
                          <w:rFonts w:eastAsiaTheme="minorHAnsi" w:cs="Arial"/>
                          <w:iCs/>
                        </w:rPr>
                        <w:t>en</w:t>
                      </w:r>
                      <w:bookmarkStart w:id="1" w:name="_GoBack"/>
                      <w:bookmarkEnd w:id="1"/>
                      <w:r w:rsidRPr="004C7FA6">
                        <w:rPr>
                          <w:rFonts w:eastAsiaTheme="minorHAnsi" w:cs="Arial"/>
                          <w:iCs/>
                        </w:rPr>
                        <w:t>mity.</w:t>
                      </w:r>
                      <w:proofErr w:type="gramEnd"/>
                    </w:p>
                    <w:p w:rsidR="00575608" w:rsidRPr="00575608" w:rsidRDefault="00575608" w:rsidP="00575608">
                      <w:pPr>
                        <w:spacing w:after="160" w:line="240" w:lineRule="auto"/>
                        <w:ind w:left="1134" w:right="1032"/>
                        <w:jc w:val="center"/>
                        <w:rPr>
                          <w:rFonts w:eastAsiaTheme="minorHAnsi" w:cstheme="minorBidi"/>
                        </w:rPr>
                      </w:pPr>
                      <w:r w:rsidRPr="004C7FA6">
                        <w:rPr>
                          <w:rFonts w:eastAsiaTheme="minorHAnsi" w:cs="Arial"/>
                          <w:iCs/>
                        </w:rPr>
                        <w:t>May its threshold be no stumbling block</w:t>
                      </w:r>
                      <w:r w:rsidRPr="00575608">
                        <w:rPr>
                          <w:rFonts w:eastAsiaTheme="minorHAnsi" w:cstheme="minorBidi"/>
                          <w:iCs/>
                        </w:rPr>
                        <w:br/>
                      </w:r>
                      <w:r w:rsidRPr="004C7FA6">
                        <w:rPr>
                          <w:rFonts w:eastAsiaTheme="minorHAnsi" w:cs="Arial"/>
                          <w:iCs/>
                        </w:rPr>
                        <w:t xml:space="preserve">to young and strained </w:t>
                      </w:r>
                      <w:proofErr w:type="gramStart"/>
                      <w:r w:rsidRPr="004C7FA6">
                        <w:rPr>
                          <w:rFonts w:eastAsiaTheme="minorHAnsi" w:cs="Arial"/>
                          <w:iCs/>
                        </w:rPr>
                        <w:t>feet.</w:t>
                      </w:r>
                      <w:proofErr w:type="gramEnd"/>
                    </w:p>
                    <w:p w:rsidR="00575608" w:rsidRPr="00575608" w:rsidRDefault="00575608" w:rsidP="00575608">
                      <w:pPr>
                        <w:spacing w:after="160" w:line="240" w:lineRule="auto"/>
                        <w:ind w:left="1134" w:right="1032"/>
                        <w:jc w:val="center"/>
                        <w:rPr>
                          <w:rFonts w:eastAsiaTheme="minorHAnsi" w:cstheme="minorBidi"/>
                        </w:rPr>
                      </w:pPr>
                      <w:r w:rsidRPr="004C7FA6">
                        <w:rPr>
                          <w:rFonts w:eastAsiaTheme="minorHAnsi" w:cs="Arial"/>
                          <w:iCs/>
                        </w:rPr>
                        <w:t>May it be too high to admit to complacency</w:t>
                      </w:r>
                      <w:proofErr w:type="gramStart"/>
                      <w:r w:rsidRPr="004C7FA6">
                        <w:rPr>
                          <w:rFonts w:eastAsiaTheme="minorHAnsi" w:cs="Arial"/>
                          <w:iCs/>
                        </w:rPr>
                        <w:t>,</w:t>
                      </w:r>
                      <w:proofErr w:type="gramEnd"/>
                      <w:r w:rsidRPr="00575608">
                        <w:rPr>
                          <w:rFonts w:eastAsiaTheme="minorHAnsi" w:cstheme="minorBidi"/>
                          <w:iCs/>
                        </w:rPr>
                        <w:br/>
                      </w:r>
                      <w:r w:rsidRPr="004C7FA6">
                        <w:rPr>
                          <w:rFonts w:eastAsiaTheme="minorHAnsi" w:cs="Arial"/>
                          <w:iCs/>
                        </w:rPr>
                        <w:t>selfishness and harshness.</w:t>
                      </w:r>
                    </w:p>
                    <w:p w:rsidR="00575608" w:rsidRPr="004C7FA6" w:rsidRDefault="00575608" w:rsidP="00575608">
                      <w:pPr>
                        <w:spacing w:after="160" w:line="240" w:lineRule="auto"/>
                        <w:ind w:left="1134" w:right="1032"/>
                        <w:jc w:val="center"/>
                        <w:rPr>
                          <w:rFonts w:eastAsiaTheme="minorHAnsi" w:cs="Arial"/>
                          <w:iCs/>
                        </w:rPr>
                      </w:pPr>
                      <w:r w:rsidRPr="004C7FA6">
                        <w:rPr>
                          <w:rFonts w:eastAsiaTheme="minorHAnsi" w:cs="Arial"/>
                          <w:iCs/>
                        </w:rPr>
                        <w:t>May this home be for all who enter</w:t>
                      </w:r>
                      <w:proofErr w:type="gramStart"/>
                      <w:r w:rsidRPr="004C7FA6">
                        <w:rPr>
                          <w:rFonts w:eastAsiaTheme="minorHAnsi" w:cs="Arial"/>
                          <w:iCs/>
                        </w:rPr>
                        <w:t>,</w:t>
                      </w:r>
                      <w:proofErr w:type="gramEnd"/>
                      <w:r w:rsidRPr="00575608">
                        <w:rPr>
                          <w:rFonts w:eastAsiaTheme="minorHAnsi" w:cstheme="minorBidi"/>
                          <w:iCs/>
                        </w:rPr>
                        <w:br/>
                      </w:r>
                      <w:r w:rsidRPr="004C7FA6">
                        <w:rPr>
                          <w:rFonts w:eastAsiaTheme="minorHAnsi" w:cs="Arial"/>
                          <w:iCs/>
                        </w:rPr>
                        <w:t>the doorway to richness and a more meaningful life.</w:t>
                      </w:r>
                    </w:p>
                    <w:p w:rsidR="00575608" w:rsidRPr="00575608" w:rsidRDefault="00575608" w:rsidP="00575608">
                      <w:pPr>
                        <w:spacing w:after="0" w:line="240" w:lineRule="auto"/>
                        <w:ind w:left="1134" w:right="1032"/>
                        <w:jc w:val="center"/>
                        <w:rPr>
                          <w:rFonts w:eastAsiaTheme="minorHAnsi" w:cstheme="minorBidi"/>
                          <w:i/>
                          <w:sz w:val="12"/>
                          <w:szCs w:val="20"/>
                        </w:rPr>
                      </w:pPr>
                      <w:r w:rsidRPr="00575608">
                        <w:rPr>
                          <w:rFonts w:eastAsiaTheme="minorHAnsi" w:cstheme="minorBidi"/>
                        </w:rPr>
                        <w:t xml:space="preserve">The Siddur of </w:t>
                      </w:r>
                      <w:proofErr w:type="spellStart"/>
                      <w:r w:rsidRPr="00575608">
                        <w:rPr>
                          <w:rFonts w:eastAsiaTheme="minorHAnsi" w:cstheme="minorBidi"/>
                        </w:rPr>
                        <w:t>Shir</w:t>
                      </w:r>
                      <w:proofErr w:type="spellEnd"/>
                      <w:r w:rsidRPr="00575608">
                        <w:rPr>
                          <w:rFonts w:eastAsiaTheme="minorHAnsi" w:cstheme="minorBidi"/>
                        </w:rPr>
                        <w:t xml:space="preserve"> </w:t>
                      </w:r>
                      <w:proofErr w:type="spellStart"/>
                      <w:r w:rsidRPr="00575608">
                        <w:rPr>
                          <w:rFonts w:eastAsiaTheme="minorHAnsi" w:cstheme="minorBidi"/>
                        </w:rPr>
                        <w:t>Chadash</w:t>
                      </w:r>
                      <w:proofErr w:type="spellEnd"/>
                      <w:r w:rsidRPr="00575608">
                        <w:rPr>
                          <w:rFonts w:eastAsiaTheme="minorHAnsi" w:cstheme="minorBidi"/>
                        </w:rPr>
                        <w:br/>
                      </w:r>
                    </w:p>
                    <w:p w:rsidR="00586932" w:rsidRPr="00CA7651" w:rsidRDefault="00586932" w:rsidP="005756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24228" w:rsidRPr="00AA09BC" w:rsidSect="00824228">
      <w:footerReference w:type="default" r:id="rId12"/>
      <w:pgSz w:w="11906" w:h="16838" w:code="9"/>
      <w:pgMar w:top="862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D8" w:rsidRDefault="00DF29D8" w:rsidP="008749ED">
      <w:pPr>
        <w:spacing w:after="0" w:line="240" w:lineRule="auto"/>
      </w:pPr>
      <w:r>
        <w:separator/>
      </w:r>
    </w:p>
  </w:endnote>
  <w:endnote w:type="continuationSeparator" w:id="0">
    <w:p w:rsidR="00DF29D8" w:rsidRDefault="00DF29D8" w:rsidP="0087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ED" w:rsidRPr="008749ED" w:rsidRDefault="008749ED">
    <w:pPr>
      <w:pStyle w:val="Footer"/>
      <w:jc w:val="right"/>
      <w:rPr>
        <w:rFonts w:ascii="Arial" w:hAnsi="Arial" w:cs="Arial"/>
      </w:rPr>
    </w:pPr>
    <w:r w:rsidRPr="008749ED">
      <w:rPr>
        <w:rFonts w:ascii="Arial" w:hAnsi="Arial" w:cs="Arial"/>
      </w:rPr>
      <w:fldChar w:fldCharType="begin"/>
    </w:r>
    <w:r w:rsidRPr="008749ED">
      <w:rPr>
        <w:rFonts w:ascii="Arial" w:hAnsi="Arial" w:cs="Arial"/>
      </w:rPr>
      <w:instrText xml:space="preserve"> PAGE   \* MERGEFORMAT </w:instrText>
    </w:r>
    <w:r w:rsidRPr="008749ED">
      <w:rPr>
        <w:rFonts w:ascii="Arial" w:hAnsi="Arial" w:cs="Arial"/>
      </w:rPr>
      <w:fldChar w:fldCharType="separate"/>
    </w:r>
    <w:r w:rsidR="004C7FA6">
      <w:rPr>
        <w:rFonts w:ascii="Arial" w:hAnsi="Arial" w:cs="Arial"/>
        <w:noProof/>
      </w:rPr>
      <w:t>1</w:t>
    </w:r>
    <w:r w:rsidRPr="008749ED">
      <w:rPr>
        <w:rFonts w:ascii="Arial" w:hAnsi="Arial" w:cs="Arial"/>
      </w:rPr>
      <w:fldChar w:fldCharType="end"/>
    </w:r>
  </w:p>
  <w:p w:rsidR="008749ED" w:rsidRDefault="00874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D8" w:rsidRDefault="00DF29D8" w:rsidP="008749ED">
      <w:pPr>
        <w:spacing w:after="0" w:line="240" w:lineRule="auto"/>
      </w:pPr>
      <w:r>
        <w:separator/>
      </w:r>
    </w:p>
  </w:footnote>
  <w:footnote w:type="continuationSeparator" w:id="0">
    <w:p w:rsidR="00DF29D8" w:rsidRDefault="00DF29D8" w:rsidP="0087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35pt;height:9.35pt" o:bullet="t">
        <v:imagedata r:id="rId1" o:title="BD21519_"/>
      </v:shape>
    </w:pict>
  </w:numPicBullet>
  <w:abstractNum w:abstractNumId="0">
    <w:nsid w:val="04F30354"/>
    <w:multiLevelType w:val="hybridMultilevel"/>
    <w:tmpl w:val="1A50E826"/>
    <w:lvl w:ilvl="0" w:tplc="5AE6B78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96806"/>
    <w:multiLevelType w:val="hybridMultilevel"/>
    <w:tmpl w:val="E1808AC8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25BE3"/>
    <w:multiLevelType w:val="hybridMultilevel"/>
    <w:tmpl w:val="CD8ACD3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B8F"/>
    <w:multiLevelType w:val="hybridMultilevel"/>
    <w:tmpl w:val="31FCFC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6C9F"/>
    <w:multiLevelType w:val="hybridMultilevel"/>
    <w:tmpl w:val="D7600D5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14B42"/>
    <w:multiLevelType w:val="hybridMultilevel"/>
    <w:tmpl w:val="DAC0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82BBA"/>
    <w:multiLevelType w:val="hybridMultilevel"/>
    <w:tmpl w:val="8A16EDA2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B230F"/>
    <w:multiLevelType w:val="hybridMultilevel"/>
    <w:tmpl w:val="566A8A24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67903"/>
    <w:multiLevelType w:val="hybridMultilevel"/>
    <w:tmpl w:val="82B6E48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5"/>
    <w:rsid w:val="00013443"/>
    <w:rsid w:val="0003073D"/>
    <w:rsid w:val="00087A91"/>
    <w:rsid w:val="000B04E8"/>
    <w:rsid w:val="000E1A99"/>
    <w:rsid w:val="00161D5C"/>
    <w:rsid w:val="00173150"/>
    <w:rsid w:val="00190C4A"/>
    <w:rsid w:val="00194BF3"/>
    <w:rsid w:val="001C05AC"/>
    <w:rsid w:val="001C419E"/>
    <w:rsid w:val="00213FEC"/>
    <w:rsid w:val="00216328"/>
    <w:rsid w:val="00226CCE"/>
    <w:rsid w:val="00240DB6"/>
    <w:rsid w:val="00265F21"/>
    <w:rsid w:val="00292842"/>
    <w:rsid w:val="00321D2F"/>
    <w:rsid w:val="00322366"/>
    <w:rsid w:val="00342539"/>
    <w:rsid w:val="00354D5F"/>
    <w:rsid w:val="00367F10"/>
    <w:rsid w:val="003910C0"/>
    <w:rsid w:val="003D6599"/>
    <w:rsid w:val="003D7610"/>
    <w:rsid w:val="003E6800"/>
    <w:rsid w:val="00424619"/>
    <w:rsid w:val="00425995"/>
    <w:rsid w:val="00452071"/>
    <w:rsid w:val="00463E43"/>
    <w:rsid w:val="00470167"/>
    <w:rsid w:val="0048290A"/>
    <w:rsid w:val="00483CAA"/>
    <w:rsid w:val="004C7406"/>
    <w:rsid w:val="004C7FA6"/>
    <w:rsid w:val="004D7DBC"/>
    <w:rsid w:val="00507E0F"/>
    <w:rsid w:val="0051628E"/>
    <w:rsid w:val="00540E4B"/>
    <w:rsid w:val="005519FB"/>
    <w:rsid w:val="00566CFF"/>
    <w:rsid w:val="00575608"/>
    <w:rsid w:val="00586932"/>
    <w:rsid w:val="005A6850"/>
    <w:rsid w:val="005B22FF"/>
    <w:rsid w:val="005B3100"/>
    <w:rsid w:val="005C599D"/>
    <w:rsid w:val="005D380A"/>
    <w:rsid w:val="005F593A"/>
    <w:rsid w:val="006525EA"/>
    <w:rsid w:val="00707381"/>
    <w:rsid w:val="00717E5D"/>
    <w:rsid w:val="00730923"/>
    <w:rsid w:val="00785306"/>
    <w:rsid w:val="007B7737"/>
    <w:rsid w:val="007C019A"/>
    <w:rsid w:val="007C1B13"/>
    <w:rsid w:val="007C5959"/>
    <w:rsid w:val="00803937"/>
    <w:rsid w:val="00824228"/>
    <w:rsid w:val="008548CF"/>
    <w:rsid w:val="008749ED"/>
    <w:rsid w:val="008A6446"/>
    <w:rsid w:val="008C6613"/>
    <w:rsid w:val="00915446"/>
    <w:rsid w:val="00940CFC"/>
    <w:rsid w:val="00974801"/>
    <w:rsid w:val="0098489F"/>
    <w:rsid w:val="009B614B"/>
    <w:rsid w:val="009C74FC"/>
    <w:rsid w:val="009E0C27"/>
    <w:rsid w:val="009F6BD2"/>
    <w:rsid w:val="00A000A3"/>
    <w:rsid w:val="00A06149"/>
    <w:rsid w:val="00A10423"/>
    <w:rsid w:val="00A133CF"/>
    <w:rsid w:val="00A379F9"/>
    <w:rsid w:val="00A57EF6"/>
    <w:rsid w:val="00A81C85"/>
    <w:rsid w:val="00A8751F"/>
    <w:rsid w:val="00AC46F9"/>
    <w:rsid w:val="00AF2B07"/>
    <w:rsid w:val="00B022B5"/>
    <w:rsid w:val="00B20D1C"/>
    <w:rsid w:val="00B37628"/>
    <w:rsid w:val="00B85734"/>
    <w:rsid w:val="00B96718"/>
    <w:rsid w:val="00BA5DBC"/>
    <w:rsid w:val="00BC2DFD"/>
    <w:rsid w:val="00C20381"/>
    <w:rsid w:val="00C372B8"/>
    <w:rsid w:val="00C373AD"/>
    <w:rsid w:val="00C54E61"/>
    <w:rsid w:val="00C777C7"/>
    <w:rsid w:val="00C81617"/>
    <w:rsid w:val="00C9083B"/>
    <w:rsid w:val="00CC0041"/>
    <w:rsid w:val="00CD7275"/>
    <w:rsid w:val="00CF7C89"/>
    <w:rsid w:val="00D12760"/>
    <w:rsid w:val="00D13EBD"/>
    <w:rsid w:val="00D8611E"/>
    <w:rsid w:val="00DF29D8"/>
    <w:rsid w:val="00E14FE0"/>
    <w:rsid w:val="00E635CF"/>
    <w:rsid w:val="00E66732"/>
    <w:rsid w:val="00E936DE"/>
    <w:rsid w:val="00EB07B9"/>
    <w:rsid w:val="00EB1DCC"/>
    <w:rsid w:val="00ED781D"/>
    <w:rsid w:val="00EE4ED0"/>
    <w:rsid w:val="00F1080C"/>
    <w:rsid w:val="00F13243"/>
    <w:rsid w:val="00F668DF"/>
    <w:rsid w:val="00F95171"/>
    <w:rsid w:val="00FA3839"/>
    <w:rsid w:val="00FA55AA"/>
    <w:rsid w:val="00FC44F4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F"/>
    <w:pPr>
      <w:spacing w:after="200" w:line="276" w:lineRule="auto"/>
    </w:pPr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6932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US"/>
    </w:rPr>
  </w:style>
  <w:style w:type="character" w:styleId="Emphasis">
    <w:name w:val="Emphasis"/>
    <w:uiPriority w:val="20"/>
    <w:qFormat/>
    <w:rsid w:val="00586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F"/>
    <w:pPr>
      <w:spacing w:after="200" w:line="276" w:lineRule="auto"/>
    </w:pPr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6932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US"/>
    </w:rPr>
  </w:style>
  <w:style w:type="character" w:styleId="Emphasis">
    <w:name w:val="Emphasis"/>
    <w:uiPriority w:val="20"/>
    <w:qFormat/>
    <w:rsid w:val="00586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ategy-leadershi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nda@strategy-leadersh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Links>
    <vt:vector size="24" baseType="variant"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http://www.cornerstonebusinessstrategists.co.za/</vt:lpwstr>
      </vt:variant>
      <vt:variant>
        <vt:lpwstr/>
      </vt:variant>
      <vt:variant>
        <vt:i4>1179769</vt:i4>
      </vt:variant>
      <vt:variant>
        <vt:i4>6</vt:i4>
      </vt:variant>
      <vt:variant>
        <vt:i4>0</vt:i4>
      </vt:variant>
      <vt:variant>
        <vt:i4>5</vt:i4>
      </vt:variant>
      <vt:variant>
        <vt:lpwstr>mailto:Dianne@CornerstoneBusinessStrategists.co.za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http://www.strategy-leadership.com/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mailto:brenda@strategy-leadership.com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Eckstein</dc:creator>
  <cp:lastModifiedBy>Wendy Bothma</cp:lastModifiedBy>
  <cp:revision>3</cp:revision>
  <cp:lastPrinted>2013-03-10T19:30:00Z</cp:lastPrinted>
  <dcterms:created xsi:type="dcterms:W3CDTF">2016-10-25T12:44:00Z</dcterms:created>
  <dcterms:modified xsi:type="dcterms:W3CDTF">2016-10-25T12:44:00Z</dcterms:modified>
</cp:coreProperties>
</file>